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2" w:rsidRPr="00712290" w:rsidRDefault="00916D82" w:rsidP="00916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916D82" w:rsidRPr="00712290" w:rsidRDefault="00916D82" w:rsidP="00916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поставки сельскохозяйственной продукции </w:t>
      </w:r>
    </w:p>
    <w:p w:rsidR="00916D82" w:rsidRPr="00C136D4" w:rsidRDefault="00916D82" w:rsidP="00916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82" w:rsidRPr="00C136D4" w:rsidRDefault="00916D82" w:rsidP="00916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1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 20___ г.</w:t>
      </w:r>
    </w:p>
    <w:p w:rsidR="00916D82" w:rsidRPr="00C136D4" w:rsidRDefault="00916D82" w:rsidP="00916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6D82" w:rsidRDefault="00916D82" w:rsidP="00916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290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______________________________________________</w:t>
      </w:r>
      <w:r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______________________________, в лице 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______________________, именуемый (</w:t>
      </w:r>
      <w:proofErr w:type="spellStart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 одной стороны и индивидуальный предприниматель – глава крестьянского (фермерского)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____________________________________, действующий на основании Свидетельства о государственной регистрации № __________, именуемый в дальнейшем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 другой стороны, </w:t>
      </w:r>
      <w:r w:rsidR="009D1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вместе именуемые Стороны, 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(далее – Договор) о нижеследующем:</w:t>
      </w:r>
    </w:p>
    <w:p w:rsidR="00A733FB" w:rsidRDefault="00A733FB" w:rsidP="00916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3FB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Поставщик – производитель сельскохозяйственной продукции обязуется поставлять произведенную им продукцию Покупателю, а Покупатель обязуется принять продукцию Поставщика и оплатить ее. </w:t>
      </w:r>
    </w:p>
    <w:p w:rsidR="00DC55E1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Поставщик обязуется поставлять продукцию в следующем ассортименте и объеме:</w:t>
      </w:r>
    </w:p>
    <w:p w:rsidR="00DC55E1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    __________________ (кг.) тонн.</w:t>
      </w:r>
    </w:p>
    <w:p w:rsidR="00DC55E1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    __________________ (кг.) тонн.</w:t>
      </w:r>
    </w:p>
    <w:p w:rsidR="00DC55E1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    __________________ (кг.) тонн.</w:t>
      </w:r>
    </w:p>
    <w:p w:rsidR="00DC55E1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Качество поставляемой продукции должно соответствовать стандартам, предусмотренным для поставляемой продукции.</w:t>
      </w:r>
    </w:p>
    <w:p w:rsidR="00DC55E1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Поставляемая продукция должна быть упакована в тару (упаковку) соответствующую виду поставляемой продукции. </w:t>
      </w:r>
    </w:p>
    <w:p w:rsidR="00DC55E1" w:rsidRPr="005B5E47" w:rsidRDefault="00DC55E1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Поставка производится по предварительно согласованному графику, который </w:t>
      </w:r>
      <w:r w:rsidR="009D10B2"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сторонами настоящего договора за пять календарных дней до даты предполагаемой поставки. </w:t>
      </w:r>
    </w:p>
    <w:p w:rsidR="009D10B2" w:rsidRPr="005B5E47" w:rsidRDefault="009D10B2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Стоимость единицы реализуемой продукции основана на средней рыночной цене за аналогичный товар сложившейся на рынке на момент заключения настоящего договора и составляет ______________ (______________________) руб. </w:t>
      </w:r>
    </w:p>
    <w:p w:rsidR="009D10B2" w:rsidRPr="005B5E47" w:rsidRDefault="009D10B2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Сумма договора исходя из объемов поставляемой продукции и стоимости ее единицы составляет</w:t>
      </w:r>
      <w:proofErr w:type="gramStart"/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5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(_______________________________ ___________________) </w:t>
      </w:r>
      <w:proofErr w:type="gramEnd"/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9D10B2" w:rsidRPr="005B5E47" w:rsidRDefault="009D10B2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объема поставки или цен сумма соответственно изменяется.</w:t>
      </w:r>
    </w:p>
    <w:p w:rsidR="009D10B2" w:rsidRPr="005B5E47" w:rsidRDefault="009D10B2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Расчеты за поставленную продукцию (товар) производятся путем перечисления денежных средств на расчетный счет Поставщика</w:t>
      </w:r>
      <w:r w:rsidR="00F81D56"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календарных дней с момента отгрузки товара. </w:t>
      </w:r>
    </w:p>
    <w:p w:rsidR="00F81D56" w:rsidRPr="005B5E47" w:rsidRDefault="00F81D56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D10B2"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Приемка продукции (товара) по количеству и качеству производится в соответствии с Инструкциями «Инструкция о порядке приемки продукции производственно-технического назначения и товаров народного потребления по количеству», утверждённая Постановлением Госарбитража СССР от 15.06.1965 №П-6) и «Инструкция о порядке приемки продукции производственно-технического назначения и товаров народного потребления по качеству», </w:t>
      </w: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утвержденная Постановлением Госарбитража СССР от 25.04.1966 № П-7.</w:t>
      </w:r>
    </w:p>
    <w:p w:rsidR="00F81D56" w:rsidRDefault="00F81D56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Настоящий договор вступает в силу см момента подписания действует до 31 декабря 2022 года. </w:t>
      </w:r>
    </w:p>
    <w:p w:rsidR="005B5E47" w:rsidRPr="005B5E47" w:rsidRDefault="005B5E47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9D10B2" w:rsidRPr="005B5E47" w:rsidRDefault="00F81D56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B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Pr="005B5E47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5B5E47">
        <w:rPr>
          <w:rFonts w:ascii="Times New Roman" w:hAnsi="Times New Roman" w:cs="Times New Roman"/>
          <w:sz w:val="26"/>
          <w:szCs w:val="26"/>
          <w:shd w:val="clear" w:color="auto" w:fill="FFFFFF"/>
        </w:rPr>
        <w:t>Во всем остальном, что не предусмотрено настоящим договором, стороны руководствуются Положением о поставках продукции производственно-технического назначения (товаров народного потребления).</w:t>
      </w:r>
    </w:p>
    <w:p w:rsidR="005B5E47" w:rsidRPr="002360C9" w:rsidRDefault="005B5E47" w:rsidP="005B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13. Договор составлен на русском языке в двух экземплярах по одному для каждой их сторон.  </w:t>
      </w:r>
    </w:p>
    <w:p w:rsidR="00916D82" w:rsidRPr="00C136D4" w:rsidRDefault="005B5E47" w:rsidP="00916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0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0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5E47" w:rsidRPr="005B5E47" w:rsidRDefault="005B5E47" w:rsidP="005B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5E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Адреса и реквизиты Сторон:</w:t>
      </w:r>
    </w:p>
    <w:p w:rsidR="005B5E47" w:rsidRPr="005B5E47" w:rsidRDefault="005B5E47" w:rsidP="005B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1"/>
        <w:gridCol w:w="156"/>
        <w:gridCol w:w="4961"/>
      </w:tblGrid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АРЕНДАТОР</w:t>
            </w: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Р/С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Р/С</w:t>
            </w: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5B5E47" w:rsidRPr="005B5E47" w:rsidTr="00751537">
        <w:tc>
          <w:tcPr>
            <w:tcW w:w="461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156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B5E47" w:rsidRPr="005B5E47" w:rsidRDefault="005B5E47" w:rsidP="005B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B5E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К/С</w:t>
            </w:r>
          </w:p>
        </w:tc>
      </w:tr>
    </w:tbl>
    <w:p w:rsidR="005B5E47" w:rsidRPr="005B5E47" w:rsidRDefault="005B5E47" w:rsidP="005B5E47">
      <w:pPr>
        <w:rPr>
          <w:sz w:val="26"/>
          <w:szCs w:val="26"/>
        </w:rPr>
      </w:pPr>
      <w:r w:rsidRPr="005B5E47">
        <w:rPr>
          <w:sz w:val="26"/>
          <w:szCs w:val="26"/>
        </w:rPr>
        <w:t>_______________ /______________/</w:t>
      </w:r>
      <w:r w:rsidRPr="005B5E47">
        <w:rPr>
          <w:sz w:val="26"/>
          <w:szCs w:val="26"/>
        </w:rPr>
        <w:tab/>
      </w:r>
      <w:r w:rsidRPr="005B5E47">
        <w:rPr>
          <w:sz w:val="26"/>
          <w:szCs w:val="26"/>
        </w:rPr>
        <w:tab/>
        <w:t>__________________ /_____________/</w:t>
      </w:r>
    </w:p>
    <w:p w:rsidR="003A178A" w:rsidRPr="005B5E47" w:rsidRDefault="005B5E47">
      <w:pPr>
        <w:rPr>
          <w:rFonts w:ascii="Times New Roman" w:hAnsi="Times New Roman" w:cs="Times New Roman"/>
          <w:sz w:val="24"/>
          <w:szCs w:val="24"/>
        </w:rPr>
      </w:pPr>
      <w:r w:rsidRPr="005B5E47">
        <w:rPr>
          <w:rFonts w:ascii="Times New Roman" w:hAnsi="Times New Roman" w:cs="Times New Roman"/>
        </w:rPr>
        <w:t>М.П.</w:t>
      </w:r>
      <w:r w:rsidRPr="005B5E47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5E47">
        <w:rPr>
          <w:rFonts w:ascii="Times New Roman" w:hAnsi="Times New Roman" w:cs="Times New Roman"/>
          <w:sz w:val="24"/>
          <w:szCs w:val="24"/>
        </w:rPr>
        <w:t>М.П.</w:t>
      </w:r>
    </w:p>
    <w:sectPr w:rsidR="003A178A" w:rsidRPr="005B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2"/>
    <w:rsid w:val="002360C9"/>
    <w:rsid w:val="003A178A"/>
    <w:rsid w:val="005935E6"/>
    <w:rsid w:val="005B5E47"/>
    <w:rsid w:val="00916D82"/>
    <w:rsid w:val="009D10B2"/>
    <w:rsid w:val="00A733FB"/>
    <w:rsid w:val="00DC55E1"/>
    <w:rsid w:val="00F81D56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</cp:revision>
  <dcterms:created xsi:type="dcterms:W3CDTF">2017-02-18T12:47:00Z</dcterms:created>
  <dcterms:modified xsi:type="dcterms:W3CDTF">2017-03-01T08:46:00Z</dcterms:modified>
</cp:coreProperties>
</file>