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82B85" w14:textId="77777777" w:rsidR="00727F79" w:rsidRDefault="00727F79" w:rsidP="00727F79">
      <w:pPr>
        <w:pStyle w:val="ConsPlusNormal"/>
        <w:jc w:val="right"/>
        <w:outlineLvl w:val="1"/>
      </w:pPr>
      <w:r>
        <w:t>Приложение N 2</w:t>
      </w:r>
    </w:p>
    <w:p w14:paraId="572A3960" w14:textId="77777777" w:rsidR="00727F79" w:rsidRDefault="00727F79" w:rsidP="00727F79">
      <w:pPr>
        <w:pStyle w:val="ConsPlusNormal"/>
        <w:jc w:val="right"/>
      </w:pPr>
      <w:r>
        <w:t>к Порядку</w:t>
      </w:r>
    </w:p>
    <w:p w14:paraId="09E7EA3A" w14:textId="77777777" w:rsidR="00727F79" w:rsidRDefault="00727F79" w:rsidP="00727F79">
      <w:pPr>
        <w:pStyle w:val="ConsPlusNormal"/>
        <w:jc w:val="both"/>
      </w:pPr>
    </w:p>
    <w:p w14:paraId="21116F17" w14:textId="77777777" w:rsidR="00727F79" w:rsidRDefault="00727F79" w:rsidP="00727F79">
      <w:pPr>
        <w:pStyle w:val="ConsPlusTitle"/>
        <w:jc w:val="center"/>
      </w:pPr>
      <w:bookmarkStart w:id="0" w:name="P552"/>
      <w:bookmarkEnd w:id="0"/>
      <w:r>
        <w:t>КРИТЕРИИ</w:t>
      </w:r>
    </w:p>
    <w:p w14:paraId="34DF8BCA" w14:textId="77777777" w:rsidR="00727F79" w:rsidRDefault="00727F79" w:rsidP="00727F79">
      <w:pPr>
        <w:pStyle w:val="ConsPlusTitle"/>
        <w:jc w:val="center"/>
      </w:pPr>
      <w:r>
        <w:t>ОЦЕНКИ БИЗНЕС-ПЛАНОВ ЗАЯВИТЕЛЕЙ</w:t>
      </w:r>
    </w:p>
    <w:p w14:paraId="7F029454" w14:textId="77777777" w:rsidR="00727F79" w:rsidRDefault="00727F79" w:rsidP="00727F7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27F79" w14:paraId="69CE6629" w14:textId="77777777" w:rsidTr="00351CE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015374" w14:textId="77777777" w:rsidR="00727F79" w:rsidRDefault="00727F79" w:rsidP="00351CE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B4336" w14:textId="77777777" w:rsidR="00727F79" w:rsidRDefault="00727F79" w:rsidP="00351CE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E7E3FB1" w14:textId="77777777" w:rsidR="00727F79" w:rsidRDefault="00727F79" w:rsidP="00351CE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C5E314F" w14:textId="77777777" w:rsidR="00727F79" w:rsidRDefault="00727F79" w:rsidP="00351CE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tooltip="Постановление Правительства Кировской области от 23.04.2025 N 214-П &quot;О внесении изменений в постановление Правительства Кировской области от 30.04.2021 N 224-П &quot;О предоставлении грантов &quot;Агростартап&quot; из областного бюджета на создание и (или) развитие хозяйств&quot;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Кировской области от 23.04.2025 N 214-П)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66C88" w14:textId="77777777" w:rsidR="00727F79" w:rsidRDefault="00727F79" w:rsidP="00351CE2">
            <w:pPr>
              <w:pStyle w:val="ConsPlusNormal"/>
            </w:pPr>
          </w:p>
        </w:tc>
      </w:tr>
    </w:tbl>
    <w:p w14:paraId="2E321B0C" w14:textId="77777777" w:rsidR="00727F79" w:rsidRDefault="00727F79" w:rsidP="00727F7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670"/>
        <w:gridCol w:w="1191"/>
        <w:gridCol w:w="1644"/>
      </w:tblGrid>
      <w:tr w:rsidR="00727F79" w14:paraId="4B1FC5AF" w14:textId="77777777" w:rsidTr="00351CE2">
        <w:tc>
          <w:tcPr>
            <w:tcW w:w="567" w:type="dxa"/>
          </w:tcPr>
          <w:p w14:paraId="53446144" w14:textId="77777777" w:rsidR="00727F79" w:rsidRDefault="00727F79" w:rsidP="00351CE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670" w:type="dxa"/>
          </w:tcPr>
          <w:p w14:paraId="0154599B" w14:textId="77777777" w:rsidR="00727F79" w:rsidRDefault="00727F79" w:rsidP="00351CE2">
            <w:pPr>
              <w:pStyle w:val="ConsPlusNormal"/>
              <w:jc w:val="center"/>
            </w:pPr>
            <w:r>
              <w:t>Критерий оценки бизнес-плана заявителя</w:t>
            </w:r>
          </w:p>
        </w:tc>
        <w:tc>
          <w:tcPr>
            <w:tcW w:w="1191" w:type="dxa"/>
          </w:tcPr>
          <w:p w14:paraId="1BFE3201" w14:textId="77777777" w:rsidR="00727F79" w:rsidRDefault="00727F79" w:rsidP="00351CE2">
            <w:pPr>
              <w:pStyle w:val="ConsPlusNormal"/>
              <w:jc w:val="center"/>
            </w:pPr>
            <w:r>
              <w:t>Оценка (баллов)</w:t>
            </w:r>
          </w:p>
        </w:tc>
        <w:tc>
          <w:tcPr>
            <w:tcW w:w="1644" w:type="dxa"/>
          </w:tcPr>
          <w:p w14:paraId="01D107AA" w14:textId="77777777" w:rsidR="00727F79" w:rsidRDefault="00727F79" w:rsidP="00351CE2">
            <w:pPr>
              <w:pStyle w:val="ConsPlusNormal"/>
              <w:jc w:val="center"/>
            </w:pPr>
            <w:r>
              <w:t>Весовой коэффициент</w:t>
            </w:r>
          </w:p>
        </w:tc>
      </w:tr>
      <w:tr w:rsidR="00727F79" w14:paraId="205F8468" w14:textId="77777777" w:rsidTr="00351CE2">
        <w:tc>
          <w:tcPr>
            <w:tcW w:w="567" w:type="dxa"/>
            <w:vMerge w:val="restart"/>
          </w:tcPr>
          <w:p w14:paraId="1CEFA042" w14:textId="77777777" w:rsidR="00727F79" w:rsidRDefault="00727F79" w:rsidP="00351CE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670" w:type="dxa"/>
          </w:tcPr>
          <w:p w14:paraId="2FE3D653" w14:textId="77777777" w:rsidR="00727F79" w:rsidRDefault="00727F79" w:rsidP="00351CE2">
            <w:pPr>
              <w:pStyle w:val="ConsPlusNormal"/>
              <w:jc w:val="both"/>
            </w:pPr>
            <w:r>
              <w:t>Создание новых постоянных рабочих мест, предусмотренное бизнес-планом:</w:t>
            </w:r>
          </w:p>
        </w:tc>
        <w:tc>
          <w:tcPr>
            <w:tcW w:w="1191" w:type="dxa"/>
          </w:tcPr>
          <w:p w14:paraId="52A1F988" w14:textId="77777777" w:rsidR="00727F79" w:rsidRDefault="00727F79" w:rsidP="00351CE2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14:paraId="2AEEA5E8" w14:textId="77777777" w:rsidR="00727F79" w:rsidRDefault="00727F79" w:rsidP="00351CE2">
            <w:pPr>
              <w:pStyle w:val="ConsPlusNormal"/>
              <w:jc w:val="center"/>
            </w:pPr>
            <w:r>
              <w:t>0,2</w:t>
            </w:r>
          </w:p>
        </w:tc>
      </w:tr>
      <w:tr w:rsidR="00727F79" w14:paraId="37E0D915" w14:textId="77777777" w:rsidTr="00351CE2">
        <w:tc>
          <w:tcPr>
            <w:tcW w:w="567" w:type="dxa"/>
            <w:vMerge/>
          </w:tcPr>
          <w:p w14:paraId="0B675C6E" w14:textId="77777777" w:rsidR="00727F79" w:rsidRDefault="00727F79" w:rsidP="00351CE2">
            <w:pPr>
              <w:pStyle w:val="ConsPlusNormal"/>
            </w:pPr>
          </w:p>
        </w:tc>
        <w:tc>
          <w:tcPr>
            <w:tcW w:w="5670" w:type="dxa"/>
          </w:tcPr>
          <w:p w14:paraId="1751A8DA" w14:textId="77777777" w:rsidR="00727F79" w:rsidRDefault="00727F79" w:rsidP="00351CE2">
            <w:pPr>
              <w:pStyle w:val="ConsPlusNormal"/>
              <w:jc w:val="both"/>
            </w:pPr>
            <w:r>
              <w:t>3 и более рабочих места</w:t>
            </w:r>
          </w:p>
        </w:tc>
        <w:tc>
          <w:tcPr>
            <w:tcW w:w="1191" w:type="dxa"/>
          </w:tcPr>
          <w:p w14:paraId="32C77236" w14:textId="77777777" w:rsidR="00727F79" w:rsidRDefault="00727F79" w:rsidP="00351CE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Merge/>
          </w:tcPr>
          <w:p w14:paraId="2875523E" w14:textId="77777777" w:rsidR="00727F79" w:rsidRDefault="00727F79" w:rsidP="00351CE2">
            <w:pPr>
              <w:pStyle w:val="ConsPlusNormal"/>
            </w:pPr>
          </w:p>
        </w:tc>
      </w:tr>
      <w:tr w:rsidR="00727F79" w14:paraId="1668B3AD" w14:textId="77777777" w:rsidTr="00351CE2">
        <w:tc>
          <w:tcPr>
            <w:tcW w:w="567" w:type="dxa"/>
            <w:vMerge/>
          </w:tcPr>
          <w:p w14:paraId="47F4DC2F" w14:textId="77777777" w:rsidR="00727F79" w:rsidRDefault="00727F79" w:rsidP="00351CE2">
            <w:pPr>
              <w:pStyle w:val="ConsPlusNormal"/>
            </w:pPr>
          </w:p>
        </w:tc>
        <w:tc>
          <w:tcPr>
            <w:tcW w:w="5670" w:type="dxa"/>
          </w:tcPr>
          <w:p w14:paraId="17AFE3F3" w14:textId="77777777" w:rsidR="00727F79" w:rsidRDefault="00727F79" w:rsidP="00351CE2">
            <w:pPr>
              <w:pStyle w:val="ConsPlusNormal"/>
              <w:jc w:val="both"/>
            </w:pPr>
            <w:r>
              <w:t>2 рабочих места</w:t>
            </w:r>
          </w:p>
        </w:tc>
        <w:tc>
          <w:tcPr>
            <w:tcW w:w="1191" w:type="dxa"/>
          </w:tcPr>
          <w:p w14:paraId="51C891D5" w14:textId="77777777" w:rsidR="00727F79" w:rsidRDefault="00727F79" w:rsidP="00351CE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Merge/>
          </w:tcPr>
          <w:p w14:paraId="168F66D5" w14:textId="77777777" w:rsidR="00727F79" w:rsidRDefault="00727F79" w:rsidP="00351CE2">
            <w:pPr>
              <w:pStyle w:val="ConsPlusNormal"/>
            </w:pPr>
          </w:p>
        </w:tc>
      </w:tr>
      <w:tr w:rsidR="00727F79" w14:paraId="4F689863" w14:textId="77777777" w:rsidTr="00351CE2">
        <w:tc>
          <w:tcPr>
            <w:tcW w:w="567" w:type="dxa"/>
            <w:vMerge/>
          </w:tcPr>
          <w:p w14:paraId="49C1B376" w14:textId="77777777" w:rsidR="00727F79" w:rsidRDefault="00727F79" w:rsidP="00351CE2">
            <w:pPr>
              <w:pStyle w:val="ConsPlusNormal"/>
            </w:pPr>
          </w:p>
        </w:tc>
        <w:tc>
          <w:tcPr>
            <w:tcW w:w="5670" w:type="dxa"/>
          </w:tcPr>
          <w:p w14:paraId="270E97E0" w14:textId="77777777" w:rsidR="00727F79" w:rsidRDefault="00727F79" w:rsidP="00351CE2">
            <w:pPr>
              <w:pStyle w:val="ConsPlusNormal"/>
              <w:jc w:val="both"/>
            </w:pPr>
            <w:r>
              <w:t>1 рабочее место</w:t>
            </w:r>
          </w:p>
        </w:tc>
        <w:tc>
          <w:tcPr>
            <w:tcW w:w="1191" w:type="dxa"/>
          </w:tcPr>
          <w:p w14:paraId="75E53654" w14:textId="77777777" w:rsidR="00727F79" w:rsidRDefault="00727F79" w:rsidP="00351CE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vMerge/>
          </w:tcPr>
          <w:p w14:paraId="75621911" w14:textId="77777777" w:rsidR="00727F79" w:rsidRDefault="00727F79" w:rsidP="00351CE2">
            <w:pPr>
              <w:pStyle w:val="ConsPlusNormal"/>
            </w:pPr>
          </w:p>
        </w:tc>
      </w:tr>
      <w:tr w:rsidR="00727F79" w14:paraId="7BE8E62E" w14:textId="77777777" w:rsidTr="00351CE2">
        <w:tc>
          <w:tcPr>
            <w:tcW w:w="567" w:type="dxa"/>
            <w:vMerge w:val="restart"/>
          </w:tcPr>
          <w:p w14:paraId="7AAAE780" w14:textId="77777777" w:rsidR="00727F79" w:rsidRDefault="00727F79" w:rsidP="00351CE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670" w:type="dxa"/>
          </w:tcPr>
          <w:p w14:paraId="09801C07" w14:textId="77777777" w:rsidR="00727F79" w:rsidRDefault="00727F79" w:rsidP="00351CE2">
            <w:pPr>
              <w:pStyle w:val="ConsPlusNormal"/>
              <w:jc w:val="both"/>
            </w:pPr>
            <w:r>
              <w:t>Ежегодное увеличение объема производства сельскохозяйственной продукции по направлению проекта создания и (или) развития хозяйства в натуральных единицах, предусмотренное бизнес-планом &lt;*&gt;:</w:t>
            </w:r>
          </w:p>
        </w:tc>
        <w:tc>
          <w:tcPr>
            <w:tcW w:w="1191" w:type="dxa"/>
          </w:tcPr>
          <w:p w14:paraId="12BFFC35" w14:textId="77777777" w:rsidR="00727F79" w:rsidRDefault="00727F79" w:rsidP="00351CE2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14:paraId="6A3B318D" w14:textId="77777777" w:rsidR="00727F79" w:rsidRDefault="00727F79" w:rsidP="00351CE2">
            <w:pPr>
              <w:pStyle w:val="ConsPlusNormal"/>
              <w:jc w:val="center"/>
            </w:pPr>
            <w:r>
              <w:t>0,2</w:t>
            </w:r>
          </w:p>
        </w:tc>
      </w:tr>
      <w:tr w:rsidR="00727F79" w14:paraId="423DFC48" w14:textId="77777777" w:rsidTr="00351CE2">
        <w:tc>
          <w:tcPr>
            <w:tcW w:w="567" w:type="dxa"/>
            <w:vMerge/>
          </w:tcPr>
          <w:p w14:paraId="30D36B7F" w14:textId="77777777" w:rsidR="00727F79" w:rsidRDefault="00727F79" w:rsidP="00351CE2">
            <w:pPr>
              <w:pStyle w:val="ConsPlusNormal"/>
            </w:pPr>
          </w:p>
        </w:tc>
        <w:tc>
          <w:tcPr>
            <w:tcW w:w="5670" w:type="dxa"/>
          </w:tcPr>
          <w:p w14:paraId="39CFB97C" w14:textId="77777777" w:rsidR="00727F79" w:rsidRDefault="00727F79" w:rsidP="00351CE2">
            <w:pPr>
              <w:pStyle w:val="ConsPlusNormal"/>
              <w:jc w:val="both"/>
            </w:pPr>
            <w:r>
              <w:t>10% включительно и выше</w:t>
            </w:r>
          </w:p>
        </w:tc>
        <w:tc>
          <w:tcPr>
            <w:tcW w:w="1191" w:type="dxa"/>
          </w:tcPr>
          <w:p w14:paraId="710B956C" w14:textId="77777777" w:rsidR="00727F79" w:rsidRDefault="00727F79" w:rsidP="00351CE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Merge/>
          </w:tcPr>
          <w:p w14:paraId="64704618" w14:textId="77777777" w:rsidR="00727F79" w:rsidRDefault="00727F79" w:rsidP="00351CE2">
            <w:pPr>
              <w:pStyle w:val="ConsPlusNormal"/>
            </w:pPr>
          </w:p>
        </w:tc>
      </w:tr>
      <w:tr w:rsidR="00727F79" w14:paraId="358C90C6" w14:textId="77777777" w:rsidTr="00351CE2">
        <w:tc>
          <w:tcPr>
            <w:tcW w:w="567" w:type="dxa"/>
            <w:vMerge/>
          </w:tcPr>
          <w:p w14:paraId="5F042FC5" w14:textId="77777777" w:rsidR="00727F79" w:rsidRDefault="00727F79" w:rsidP="00351CE2">
            <w:pPr>
              <w:pStyle w:val="ConsPlusNormal"/>
            </w:pPr>
          </w:p>
        </w:tc>
        <w:tc>
          <w:tcPr>
            <w:tcW w:w="5670" w:type="dxa"/>
          </w:tcPr>
          <w:p w14:paraId="3EA97BB2" w14:textId="77777777" w:rsidR="00727F79" w:rsidRDefault="00727F79" w:rsidP="00351CE2">
            <w:pPr>
              <w:pStyle w:val="ConsPlusNormal"/>
              <w:jc w:val="both"/>
            </w:pPr>
            <w:r>
              <w:t>менее 10% или отсутствует</w:t>
            </w:r>
          </w:p>
        </w:tc>
        <w:tc>
          <w:tcPr>
            <w:tcW w:w="1191" w:type="dxa"/>
          </w:tcPr>
          <w:p w14:paraId="06FB416C" w14:textId="77777777" w:rsidR="00727F79" w:rsidRDefault="00727F79" w:rsidP="00351CE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Merge/>
          </w:tcPr>
          <w:p w14:paraId="700972F8" w14:textId="77777777" w:rsidR="00727F79" w:rsidRDefault="00727F79" w:rsidP="00351CE2">
            <w:pPr>
              <w:pStyle w:val="ConsPlusNormal"/>
            </w:pPr>
          </w:p>
        </w:tc>
      </w:tr>
      <w:tr w:rsidR="00727F79" w14:paraId="56D79A8B" w14:textId="77777777" w:rsidTr="00351CE2">
        <w:tc>
          <w:tcPr>
            <w:tcW w:w="567" w:type="dxa"/>
            <w:vMerge w:val="restart"/>
          </w:tcPr>
          <w:p w14:paraId="6C9ADF5B" w14:textId="77777777" w:rsidR="00727F79" w:rsidRDefault="00727F79" w:rsidP="00351CE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670" w:type="dxa"/>
          </w:tcPr>
          <w:p w14:paraId="0C77A7B0" w14:textId="77777777" w:rsidR="00727F79" w:rsidRDefault="00727F79" w:rsidP="00351CE2">
            <w:pPr>
              <w:pStyle w:val="ConsPlusNormal"/>
              <w:jc w:val="both"/>
            </w:pPr>
            <w:r>
              <w:t>Ежегодное увеличение объема реализации сельскохозяйственной продукции в денежном выражении, предусмотренное бизнес-планом &lt;*&gt;:</w:t>
            </w:r>
          </w:p>
        </w:tc>
        <w:tc>
          <w:tcPr>
            <w:tcW w:w="1191" w:type="dxa"/>
          </w:tcPr>
          <w:p w14:paraId="6568C7B4" w14:textId="77777777" w:rsidR="00727F79" w:rsidRDefault="00727F79" w:rsidP="00351CE2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14:paraId="7FC22A24" w14:textId="77777777" w:rsidR="00727F79" w:rsidRDefault="00727F79" w:rsidP="00351CE2">
            <w:pPr>
              <w:pStyle w:val="ConsPlusNormal"/>
              <w:jc w:val="center"/>
            </w:pPr>
            <w:r>
              <w:t>0,2</w:t>
            </w:r>
          </w:p>
        </w:tc>
      </w:tr>
      <w:tr w:rsidR="00727F79" w14:paraId="0F831BF0" w14:textId="77777777" w:rsidTr="00351CE2">
        <w:tc>
          <w:tcPr>
            <w:tcW w:w="567" w:type="dxa"/>
            <w:vMerge/>
          </w:tcPr>
          <w:p w14:paraId="28509CE4" w14:textId="77777777" w:rsidR="00727F79" w:rsidRDefault="00727F79" w:rsidP="00351CE2">
            <w:pPr>
              <w:pStyle w:val="ConsPlusNormal"/>
            </w:pPr>
          </w:p>
        </w:tc>
        <w:tc>
          <w:tcPr>
            <w:tcW w:w="5670" w:type="dxa"/>
          </w:tcPr>
          <w:p w14:paraId="379F9ADD" w14:textId="77777777" w:rsidR="00727F79" w:rsidRDefault="00727F79" w:rsidP="00351CE2">
            <w:pPr>
              <w:pStyle w:val="ConsPlusNormal"/>
              <w:jc w:val="both"/>
            </w:pPr>
            <w:r>
              <w:t>свыше 10%</w:t>
            </w:r>
          </w:p>
        </w:tc>
        <w:tc>
          <w:tcPr>
            <w:tcW w:w="1191" w:type="dxa"/>
          </w:tcPr>
          <w:p w14:paraId="0104E76E" w14:textId="77777777" w:rsidR="00727F79" w:rsidRDefault="00727F79" w:rsidP="00351CE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vMerge/>
          </w:tcPr>
          <w:p w14:paraId="342F23F4" w14:textId="77777777" w:rsidR="00727F79" w:rsidRDefault="00727F79" w:rsidP="00351CE2">
            <w:pPr>
              <w:pStyle w:val="ConsPlusNormal"/>
            </w:pPr>
          </w:p>
        </w:tc>
      </w:tr>
      <w:tr w:rsidR="00727F79" w14:paraId="0ED2A402" w14:textId="77777777" w:rsidTr="00351CE2">
        <w:tc>
          <w:tcPr>
            <w:tcW w:w="567" w:type="dxa"/>
            <w:vMerge/>
          </w:tcPr>
          <w:p w14:paraId="33D3926E" w14:textId="77777777" w:rsidR="00727F79" w:rsidRDefault="00727F79" w:rsidP="00351CE2">
            <w:pPr>
              <w:pStyle w:val="ConsPlusNormal"/>
            </w:pPr>
          </w:p>
        </w:tc>
        <w:tc>
          <w:tcPr>
            <w:tcW w:w="5670" w:type="dxa"/>
          </w:tcPr>
          <w:p w14:paraId="56A545B0" w14:textId="77777777" w:rsidR="00727F79" w:rsidRDefault="00727F79" w:rsidP="00351CE2">
            <w:pPr>
              <w:pStyle w:val="ConsPlusNormal"/>
              <w:jc w:val="both"/>
            </w:pPr>
            <w:r>
              <w:t>свыше 3% до 10% включительно</w:t>
            </w:r>
          </w:p>
        </w:tc>
        <w:tc>
          <w:tcPr>
            <w:tcW w:w="1191" w:type="dxa"/>
          </w:tcPr>
          <w:p w14:paraId="1D6F4A38" w14:textId="77777777" w:rsidR="00727F79" w:rsidRDefault="00727F79" w:rsidP="00351CE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vMerge/>
          </w:tcPr>
          <w:p w14:paraId="517EF6E6" w14:textId="77777777" w:rsidR="00727F79" w:rsidRDefault="00727F79" w:rsidP="00351CE2">
            <w:pPr>
              <w:pStyle w:val="ConsPlusNormal"/>
            </w:pPr>
          </w:p>
        </w:tc>
      </w:tr>
      <w:tr w:rsidR="00727F79" w14:paraId="2E24C7BB" w14:textId="77777777" w:rsidTr="00351CE2">
        <w:tc>
          <w:tcPr>
            <w:tcW w:w="567" w:type="dxa"/>
            <w:vMerge/>
          </w:tcPr>
          <w:p w14:paraId="41EA9B05" w14:textId="77777777" w:rsidR="00727F79" w:rsidRDefault="00727F79" w:rsidP="00351CE2">
            <w:pPr>
              <w:pStyle w:val="ConsPlusNormal"/>
            </w:pPr>
          </w:p>
        </w:tc>
        <w:tc>
          <w:tcPr>
            <w:tcW w:w="5670" w:type="dxa"/>
          </w:tcPr>
          <w:p w14:paraId="6049F4CB" w14:textId="77777777" w:rsidR="00727F79" w:rsidRDefault="00727F79" w:rsidP="00351CE2">
            <w:pPr>
              <w:pStyle w:val="ConsPlusNormal"/>
              <w:jc w:val="both"/>
            </w:pPr>
            <w:r>
              <w:t>свыше 0,5% до 3% включительно</w:t>
            </w:r>
          </w:p>
        </w:tc>
        <w:tc>
          <w:tcPr>
            <w:tcW w:w="1191" w:type="dxa"/>
          </w:tcPr>
          <w:p w14:paraId="1040F1C1" w14:textId="77777777" w:rsidR="00727F79" w:rsidRDefault="00727F79" w:rsidP="00351CE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vMerge/>
          </w:tcPr>
          <w:p w14:paraId="26874312" w14:textId="77777777" w:rsidR="00727F79" w:rsidRDefault="00727F79" w:rsidP="00351CE2">
            <w:pPr>
              <w:pStyle w:val="ConsPlusNormal"/>
            </w:pPr>
          </w:p>
        </w:tc>
      </w:tr>
      <w:tr w:rsidR="00727F79" w14:paraId="7E054153" w14:textId="77777777" w:rsidTr="00351CE2">
        <w:tc>
          <w:tcPr>
            <w:tcW w:w="567" w:type="dxa"/>
            <w:vMerge/>
          </w:tcPr>
          <w:p w14:paraId="540F21A1" w14:textId="77777777" w:rsidR="00727F79" w:rsidRDefault="00727F79" w:rsidP="00351CE2">
            <w:pPr>
              <w:pStyle w:val="ConsPlusNormal"/>
            </w:pPr>
          </w:p>
        </w:tc>
        <w:tc>
          <w:tcPr>
            <w:tcW w:w="5670" w:type="dxa"/>
          </w:tcPr>
          <w:p w14:paraId="638A0F61" w14:textId="77777777" w:rsidR="00727F79" w:rsidRDefault="00727F79" w:rsidP="00351CE2">
            <w:pPr>
              <w:pStyle w:val="ConsPlusNormal"/>
              <w:jc w:val="both"/>
            </w:pPr>
            <w:r>
              <w:t>менее 0,5% или отсутствует</w:t>
            </w:r>
          </w:p>
        </w:tc>
        <w:tc>
          <w:tcPr>
            <w:tcW w:w="1191" w:type="dxa"/>
          </w:tcPr>
          <w:p w14:paraId="427CD9AD" w14:textId="77777777" w:rsidR="00727F79" w:rsidRDefault="00727F79" w:rsidP="00351CE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vMerge/>
          </w:tcPr>
          <w:p w14:paraId="4AB788BB" w14:textId="77777777" w:rsidR="00727F79" w:rsidRDefault="00727F79" w:rsidP="00351CE2">
            <w:pPr>
              <w:pStyle w:val="ConsPlusNormal"/>
            </w:pPr>
          </w:p>
        </w:tc>
      </w:tr>
      <w:tr w:rsidR="00727F79" w14:paraId="252E555B" w14:textId="77777777" w:rsidTr="00351CE2">
        <w:tc>
          <w:tcPr>
            <w:tcW w:w="567" w:type="dxa"/>
          </w:tcPr>
          <w:p w14:paraId="2AA813BA" w14:textId="77777777" w:rsidR="00727F79" w:rsidRDefault="00727F79" w:rsidP="00351CE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670" w:type="dxa"/>
          </w:tcPr>
          <w:p w14:paraId="0D0982BE" w14:textId="77777777" w:rsidR="00727F79" w:rsidRDefault="00727F79" w:rsidP="00351CE2">
            <w:pPr>
              <w:pStyle w:val="ConsPlusNormal"/>
              <w:jc w:val="both"/>
            </w:pPr>
            <w:r>
              <w:t>Оценка, присвоенная бизнес-плану заявителя членом конкурсной комиссии по результатам устного собеседования</w:t>
            </w:r>
          </w:p>
        </w:tc>
        <w:tc>
          <w:tcPr>
            <w:tcW w:w="1191" w:type="dxa"/>
          </w:tcPr>
          <w:p w14:paraId="40E96108" w14:textId="77777777" w:rsidR="00727F79" w:rsidRDefault="00727F79" w:rsidP="00351CE2">
            <w:pPr>
              <w:pStyle w:val="ConsPlusNormal"/>
              <w:jc w:val="center"/>
            </w:pPr>
            <w:r>
              <w:t>0 - 5</w:t>
            </w:r>
          </w:p>
        </w:tc>
        <w:tc>
          <w:tcPr>
            <w:tcW w:w="1644" w:type="dxa"/>
          </w:tcPr>
          <w:p w14:paraId="543C379D" w14:textId="77777777" w:rsidR="00727F79" w:rsidRDefault="00727F79" w:rsidP="00351CE2">
            <w:pPr>
              <w:pStyle w:val="ConsPlusNormal"/>
              <w:jc w:val="center"/>
            </w:pPr>
            <w:r>
              <w:t>0,4</w:t>
            </w:r>
          </w:p>
        </w:tc>
      </w:tr>
    </w:tbl>
    <w:p w14:paraId="7D8D5D4B" w14:textId="77777777" w:rsidR="00727F79" w:rsidRDefault="00727F79" w:rsidP="00727F79">
      <w:pPr>
        <w:pStyle w:val="ConsPlusNormal"/>
        <w:jc w:val="both"/>
      </w:pPr>
    </w:p>
    <w:p w14:paraId="33411343" w14:textId="77777777" w:rsidR="00727F79" w:rsidRDefault="00727F79" w:rsidP="00727F79">
      <w:pPr>
        <w:pStyle w:val="ConsPlusNormal"/>
        <w:ind w:firstLine="540"/>
        <w:jc w:val="both"/>
      </w:pPr>
      <w:r>
        <w:t>--------------------------------</w:t>
      </w:r>
    </w:p>
    <w:p w14:paraId="628CC57C" w14:textId="77777777" w:rsidR="00727F79" w:rsidRDefault="00727F79" w:rsidP="00727F79">
      <w:pPr>
        <w:pStyle w:val="ConsPlusNormal"/>
        <w:spacing w:before="240"/>
        <w:ind w:firstLine="540"/>
        <w:jc w:val="both"/>
      </w:pPr>
      <w:r>
        <w:t>&lt;*&gt; Определяется по минимальному значению, предусмотренному бизнес-планом заявителя.</w:t>
      </w:r>
    </w:p>
    <w:p w14:paraId="70E8CE79" w14:textId="77777777" w:rsidR="00DF433E" w:rsidRDefault="00DF433E"/>
    <w:sectPr w:rsidR="00DF4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D3C"/>
    <w:rsid w:val="00203DC7"/>
    <w:rsid w:val="00454D3C"/>
    <w:rsid w:val="006F021F"/>
    <w:rsid w:val="00727F79"/>
    <w:rsid w:val="00D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DDC56-24B4-4503-9181-6FEFB1B71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F79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54D3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D3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D3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D3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D3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D3C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D3C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D3C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D3C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D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4D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4D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4D3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4D3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4D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4D3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4D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4D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4D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454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4D3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454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4D3C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454D3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4D3C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454D3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4D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454D3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54D3C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727F79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27F7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240&amp;n=245680&amp;date=30.04.2025&amp;dst=100069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2025-04-30T11:56:00Z</dcterms:created>
  <dcterms:modified xsi:type="dcterms:W3CDTF">2025-04-30T11:56:00Z</dcterms:modified>
</cp:coreProperties>
</file>